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288156C9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 xml:space="preserve">Животные. </w:t>
      </w:r>
      <w:bookmarkStart w:id="0" w:name="_Hlk138242304"/>
      <w:r w:rsidR="004E19DE" w:rsidRPr="004E19DE">
        <w:rPr>
          <w:rFonts w:ascii="Times New Roman" w:hAnsi="Times New Roman" w:cs="Times New Roman"/>
          <w:b/>
          <w:sz w:val="24"/>
          <w:szCs w:val="24"/>
        </w:rPr>
        <w:t xml:space="preserve">Лабораторная диагностика трансмиссивного гастроэнтерита </w:t>
      </w:r>
      <w:bookmarkEnd w:id="0"/>
      <w:r w:rsidR="004E19DE" w:rsidRPr="004E19DE">
        <w:rPr>
          <w:rFonts w:ascii="Times New Roman" w:hAnsi="Times New Roman" w:cs="Times New Roman"/>
          <w:b/>
          <w:sz w:val="24"/>
          <w:szCs w:val="24"/>
        </w:rPr>
        <w:t>свиней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.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639F206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5806C883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17473EDB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2343154D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Аккредитованные испытательные центры (ИЦ) и испытательные лаборатории (ИЛ) по ГОСТ ISO/IEC 17025 должны применять соответствующие верифицированные и валидированные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5F94F839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трансмиссивного гастроэнтерита с учетом основных положений рекомендаций и стандартов Всемирной организации здоровья животных (ВОЗЖ).</w:t>
      </w:r>
    </w:p>
    <w:p w14:paraId="710386F5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2F5D668E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Целесообразность разработки стандарта обусловлена:</w:t>
      </w:r>
    </w:p>
    <w:p w14:paraId="2D3431AD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46627664" w14:textId="77777777" w:rsidR="004E19DE" w:rsidRP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29FD1EC2" w14:textId="77777777" w:rsid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4E19DE">
        <w:rPr>
          <w:rFonts w:eastAsiaTheme="minorEastAsia"/>
          <w:b w:val="0"/>
          <w:bCs/>
          <w:i w:val="0"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6883BE86" w14:textId="77777777" w:rsidR="004E19DE" w:rsidRDefault="004E19DE" w:rsidP="004E19DE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6E91C01B" w:rsidR="00C8005C" w:rsidRPr="00D26989" w:rsidRDefault="00C8005C" w:rsidP="004E19DE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442C6884" w:rsidR="00EC2ECC" w:rsidRDefault="004E19DE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4E19DE">
        <w:rPr>
          <w:rStyle w:val="FontStyle38"/>
          <w:rFonts w:eastAsiaTheme="minorEastAsia"/>
          <w:sz w:val="24"/>
          <w:szCs w:val="24"/>
          <w:lang w:eastAsia="en-US"/>
        </w:rPr>
        <w:t>Лабораторная диагностика трансмиссивного гастроэнтерита</w:t>
      </w:r>
      <w:r w:rsidR="009F4438">
        <w:rPr>
          <w:rStyle w:val="FontStyle38"/>
          <w:rFonts w:eastAsiaTheme="minorEastAsia"/>
          <w:sz w:val="24"/>
          <w:szCs w:val="24"/>
          <w:lang w:eastAsia="en-US"/>
        </w:rPr>
        <w:t xml:space="preserve"> свиней</w:t>
      </w:r>
      <w:r w:rsidR="00883326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7BB7897F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</w:t>
      </w:r>
      <w:r w:rsidR="004E19DE">
        <w:rPr>
          <w:rFonts w:ascii="Times New Roman" w:hAnsi="Times New Roman" w:cs="Times New Roman"/>
          <w:bCs/>
          <w:sz w:val="24"/>
          <w:szCs w:val="24"/>
        </w:rPr>
        <w:t>,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 xml:space="preserve"> Глава </w:t>
      </w:r>
      <w:r w:rsidR="004E19DE" w:rsidRPr="004E19DE">
        <w:rPr>
          <w:rFonts w:ascii="Times New Roman" w:hAnsi="Times New Roman" w:cs="Times New Roman"/>
          <w:bCs/>
          <w:sz w:val="24"/>
          <w:szCs w:val="24"/>
        </w:rPr>
        <w:t>3.9.10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>. Мәнгілік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Эл.почта: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EB6F" w14:textId="77777777" w:rsidR="00EC1C04" w:rsidRDefault="00EC1C04">
      <w:pPr>
        <w:spacing w:after="0" w:line="240" w:lineRule="auto"/>
      </w:pPr>
      <w:r>
        <w:separator/>
      </w:r>
    </w:p>
  </w:endnote>
  <w:endnote w:type="continuationSeparator" w:id="0">
    <w:p w14:paraId="155CB004" w14:textId="77777777" w:rsidR="00EC1C04" w:rsidRDefault="00EC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E013" w14:textId="77777777" w:rsidR="00EC1C04" w:rsidRDefault="00EC1C04">
      <w:pPr>
        <w:spacing w:after="0" w:line="240" w:lineRule="auto"/>
      </w:pPr>
      <w:r>
        <w:separator/>
      </w:r>
    </w:p>
  </w:footnote>
  <w:footnote w:type="continuationSeparator" w:id="0">
    <w:p w14:paraId="03A80053" w14:textId="77777777" w:rsidR="00EC1C04" w:rsidRDefault="00EC1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F072B"/>
    <w:rsid w:val="0046624C"/>
    <w:rsid w:val="00470185"/>
    <w:rsid w:val="004B4913"/>
    <w:rsid w:val="004D6B4D"/>
    <w:rsid w:val="004E19DE"/>
    <w:rsid w:val="005274E1"/>
    <w:rsid w:val="00577377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9F4438"/>
    <w:rsid w:val="00A25684"/>
    <w:rsid w:val="00A256B6"/>
    <w:rsid w:val="00A6043D"/>
    <w:rsid w:val="00AB1676"/>
    <w:rsid w:val="00AF4052"/>
    <w:rsid w:val="00AF76E2"/>
    <w:rsid w:val="00B011C1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927FB"/>
    <w:rsid w:val="00EB1FE3"/>
    <w:rsid w:val="00EB676D"/>
    <w:rsid w:val="00EC1C04"/>
    <w:rsid w:val="00EC2ECC"/>
    <w:rsid w:val="00EE30C2"/>
    <w:rsid w:val="00F27C5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24</cp:revision>
  <cp:lastPrinted>2022-11-22T05:59:00Z</cp:lastPrinted>
  <dcterms:created xsi:type="dcterms:W3CDTF">2021-06-11T04:43:00Z</dcterms:created>
  <dcterms:modified xsi:type="dcterms:W3CDTF">2023-06-21T11:21:00Z</dcterms:modified>
</cp:coreProperties>
</file>